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A9655D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27</w:t>
      </w:r>
      <w:r w:rsidR="00C227F4">
        <w:rPr>
          <w:rFonts w:ascii="Times New Roman" w:eastAsia="Times New Roman" w:hAnsi="Times New Roman" w:cs="Times New Roman"/>
          <w:color w:val="auto"/>
          <w:lang w:val="ru-RU"/>
        </w:rPr>
        <w:t>.1</w:t>
      </w:r>
      <w:r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>.202</w:t>
      </w:r>
      <w:r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9349BC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9349BC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A9655D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A9655D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A9655D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A9655D" w:rsidRPr="00A9655D">
        <w:rPr>
          <w:rFonts w:ascii="Times New Roman" w:hAnsi="Times New Roman" w:cs="Times New Roman"/>
          <w:lang w:val="ru-RU"/>
        </w:rPr>
        <w:t xml:space="preserve">28 ноября 2023 г. в 10 час. 00 мин. </w:t>
      </w:r>
      <w:r w:rsidR="00A9655D" w:rsidRPr="00A9655D">
        <w:rPr>
          <w:rFonts w:ascii="Times New Roman" w:hAnsi="Times New Roman" w:cs="Times New Roman"/>
        </w:rPr>
        <w:t xml:space="preserve">в соответствии с </w:t>
      </w:r>
      <w:r w:rsidR="00A9655D" w:rsidRPr="00A9655D">
        <w:rPr>
          <w:rFonts w:ascii="Times New Roman" w:hAnsi="Times New Roman" w:cs="Times New Roman"/>
          <w:lang w:val="ru-RU"/>
        </w:rPr>
        <w:t>п</w:t>
      </w:r>
      <w:proofErr w:type="spellStart"/>
      <w:r w:rsidR="00A9655D" w:rsidRPr="00A9655D">
        <w:rPr>
          <w:rFonts w:ascii="Times New Roman" w:hAnsi="Times New Roman" w:cs="Times New Roman"/>
        </w:rPr>
        <w:t>остановление</w:t>
      </w:r>
      <w:proofErr w:type="spellEnd"/>
      <w:r w:rsidR="00A9655D" w:rsidRPr="00A9655D">
        <w:rPr>
          <w:rFonts w:ascii="Times New Roman" w:hAnsi="Times New Roman" w:cs="Times New Roman"/>
          <w:lang w:val="ru-RU"/>
        </w:rPr>
        <w:t>м</w:t>
      </w:r>
      <w:r w:rsidR="00A9655D" w:rsidRPr="00A9655D">
        <w:rPr>
          <w:rFonts w:ascii="Times New Roman" w:hAnsi="Times New Roman" w:cs="Times New Roman"/>
        </w:rPr>
        <w:t xml:space="preserve"> администрации городского округа </w:t>
      </w:r>
      <w:proofErr w:type="spellStart"/>
      <w:r w:rsidR="00A9655D" w:rsidRPr="00A9655D">
        <w:rPr>
          <w:rFonts w:ascii="Times New Roman" w:hAnsi="Times New Roman" w:cs="Times New Roman"/>
        </w:rPr>
        <w:t>Кинель</w:t>
      </w:r>
      <w:proofErr w:type="spellEnd"/>
      <w:r w:rsidR="00A9655D" w:rsidRPr="00A9655D">
        <w:rPr>
          <w:rFonts w:ascii="Times New Roman" w:hAnsi="Times New Roman" w:cs="Times New Roman"/>
        </w:rPr>
        <w:t xml:space="preserve"> Самарской области </w:t>
      </w:r>
      <w:r w:rsidR="00A9655D" w:rsidRPr="00A9655D">
        <w:rPr>
          <w:rFonts w:ascii="Times New Roman" w:hAnsi="Times New Roman" w:cs="Times New Roman"/>
          <w:lang w:val="ru-RU"/>
        </w:rPr>
        <w:t>от 18</w:t>
      </w:r>
      <w:r w:rsidR="00A9655D" w:rsidRPr="00A9655D">
        <w:rPr>
          <w:rFonts w:ascii="Times New Roman" w:hAnsi="Times New Roman" w:cs="Times New Roman"/>
        </w:rPr>
        <w:t>.10.202</w:t>
      </w:r>
      <w:r w:rsidR="00A9655D" w:rsidRPr="00A9655D">
        <w:rPr>
          <w:rFonts w:ascii="Times New Roman" w:hAnsi="Times New Roman" w:cs="Times New Roman"/>
          <w:lang w:val="ru-RU"/>
        </w:rPr>
        <w:t>3</w:t>
      </w:r>
      <w:r w:rsidR="00A9655D" w:rsidRPr="00A9655D">
        <w:rPr>
          <w:rFonts w:ascii="Times New Roman" w:hAnsi="Times New Roman" w:cs="Times New Roman"/>
        </w:rPr>
        <w:t xml:space="preserve"> №</w:t>
      </w:r>
      <w:r w:rsidR="00A9655D" w:rsidRPr="00A9655D">
        <w:rPr>
          <w:rFonts w:ascii="Times New Roman" w:hAnsi="Times New Roman" w:cs="Times New Roman"/>
          <w:lang w:val="ru-RU"/>
        </w:rPr>
        <w:t>2940</w:t>
      </w:r>
      <w:r w:rsidR="006C1314" w:rsidRPr="00A9655D">
        <w:rPr>
          <w:rFonts w:ascii="Times New Roman" w:hAnsi="Times New Roman" w:cs="Times New Roman"/>
        </w:rPr>
        <w:t xml:space="preserve"> «О проведении аукциона на право заключения договоров на размещение нестационарного торгового объекта</w:t>
      </w:r>
      <w:r w:rsidR="00C87719" w:rsidRPr="00A9655D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792FAE" w:rsidRPr="00A9655D">
        <w:rPr>
          <w:rFonts w:ascii="Times New Roman" w:eastAsia="Times New Roman" w:hAnsi="Times New Roman" w:cs="Times New Roman"/>
          <w:color w:val="auto"/>
        </w:rPr>
        <w:t>, проводимого</w:t>
      </w:r>
      <w:proofErr w:type="gramEnd"/>
    </w:p>
    <w:p w:rsidR="00F11513" w:rsidRPr="00A9655D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A9655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bookmarkStart w:id="0" w:name="_Hlk36049331"/>
      <w:bookmarkStart w:id="1" w:name="_Hlk36049356"/>
      <w:r w:rsidRPr="00A9655D">
        <w:rPr>
          <w:sz w:val="24"/>
          <w:lang w:val="ru-RU"/>
        </w:rPr>
        <w:t xml:space="preserve">Фокин В.Н. – руководитель комитета по управлению муниципальным имуществом городского округа </w:t>
      </w:r>
      <w:proofErr w:type="spellStart"/>
      <w:r w:rsidRPr="00A9655D">
        <w:rPr>
          <w:sz w:val="24"/>
          <w:lang w:val="ru-RU"/>
        </w:rPr>
        <w:t>Кинель</w:t>
      </w:r>
      <w:proofErr w:type="spellEnd"/>
      <w:r w:rsidRPr="00A9655D">
        <w:rPr>
          <w:sz w:val="24"/>
          <w:lang w:val="ru-RU"/>
        </w:rPr>
        <w:t>, председатель комиссии;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r w:rsidRPr="00A9655D">
        <w:rPr>
          <w:sz w:val="24"/>
          <w:lang w:val="ru-RU"/>
        </w:rPr>
        <w:t>Члены комиссии: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r w:rsidRPr="00A9655D">
        <w:rPr>
          <w:sz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A9655D">
        <w:rPr>
          <w:sz w:val="24"/>
          <w:lang w:val="ru-RU"/>
        </w:rPr>
        <w:t>Кинель</w:t>
      </w:r>
      <w:proofErr w:type="spellEnd"/>
      <w:r w:rsidRPr="00A9655D">
        <w:rPr>
          <w:sz w:val="24"/>
          <w:lang w:val="ru-RU"/>
        </w:rPr>
        <w:t>;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proofErr w:type="spellStart"/>
      <w:r w:rsidRPr="00A9655D">
        <w:rPr>
          <w:sz w:val="24"/>
          <w:lang w:val="ru-RU"/>
        </w:rPr>
        <w:t>Бажутова</w:t>
      </w:r>
      <w:proofErr w:type="spellEnd"/>
      <w:r w:rsidRPr="00A9655D">
        <w:rPr>
          <w:sz w:val="24"/>
          <w:lang w:val="ru-RU"/>
        </w:rPr>
        <w:t xml:space="preserve"> Е.В. – главный специалист комитета по управлению муниципальным имуществом городского округа </w:t>
      </w:r>
      <w:proofErr w:type="spellStart"/>
      <w:r w:rsidRPr="00A9655D">
        <w:rPr>
          <w:sz w:val="24"/>
          <w:lang w:val="ru-RU"/>
        </w:rPr>
        <w:t>Кинель</w:t>
      </w:r>
      <w:proofErr w:type="spellEnd"/>
      <w:r w:rsidRPr="00A9655D">
        <w:rPr>
          <w:sz w:val="24"/>
          <w:lang w:val="ru-RU"/>
        </w:rPr>
        <w:t>;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r w:rsidRPr="00A9655D">
        <w:rPr>
          <w:sz w:val="24"/>
          <w:lang w:val="ru-RU"/>
        </w:rPr>
        <w:t xml:space="preserve">Афанасьева С.В. – 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A9655D">
        <w:rPr>
          <w:sz w:val="24"/>
          <w:lang w:val="ru-RU"/>
        </w:rPr>
        <w:t>Кинель</w:t>
      </w:r>
      <w:proofErr w:type="spellEnd"/>
      <w:r w:rsidRPr="00A9655D">
        <w:rPr>
          <w:sz w:val="24"/>
          <w:lang w:val="ru-RU"/>
        </w:rPr>
        <w:t>;</w:t>
      </w:r>
    </w:p>
    <w:p w:rsidR="00A9655D" w:rsidRPr="003D503E" w:rsidRDefault="00A9655D" w:rsidP="00A9655D">
      <w:pPr>
        <w:pStyle w:val="2"/>
        <w:shd w:val="clear" w:color="auto" w:fill="auto"/>
        <w:spacing w:line="240" w:lineRule="auto"/>
        <w:jc w:val="both"/>
        <w:rPr>
          <w:sz w:val="22"/>
        </w:rPr>
      </w:pPr>
      <w:r w:rsidRPr="00A9655D">
        <w:rPr>
          <w:sz w:val="24"/>
          <w:lang w:val="ru-RU"/>
        </w:rPr>
        <w:t>Ефременко С.В. – главный специалист отдела управления</w:t>
      </w:r>
      <w:r w:rsidRPr="00C35259">
        <w:rPr>
          <w:sz w:val="24"/>
          <w:lang w:val="ru-RU"/>
        </w:rPr>
        <w:t xml:space="preserve"> бюджетной </w:t>
      </w:r>
      <w:proofErr w:type="gramStart"/>
      <w:r w:rsidRPr="00C35259">
        <w:rPr>
          <w:sz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C35259">
        <w:rPr>
          <w:sz w:val="24"/>
          <w:lang w:val="ru-RU"/>
        </w:rPr>
        <w:t xml:space="preserve"> </w:t>
      </w:r>
      <w:proofErr w:type="spellStart"/>
      <w:r w:rsidRPr="00C35259">
        <w:rPr>
          <w:sz w:val="24"/>
          <w:lang w:val="ru-RU"/>
        </w:rPr>
        <w:t>Кинель</w:t>
      </w:r>
      <w:bookmarkEnd w:id="0"/>
      <w:proofErr w:type="spellEnd"/>
      <w:r w:rsidRPr="003D503E">
        <w:rPr>
          <w:sz w:val="24"/>
          <w:lang w:val="ru-RU"/>
        </w:rPr>
        <w:t>.</w:t>
      </w:r>
    </w:p>
    <w:bookmarkEnd w:id="1"/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A9655D">
        <w:rPr>
          <w:rFonts w:ascii="Times New Roman" w:eastAsia="Times New Roman" w:hAnsi="Times New Roman" w:cs="Times New Roman"/>
          <w:b/>
          <w:color w:val="auto"/>
          <w:lang w:val="ru-RU"/>
        </w:rPr>
        <w:t>9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8D483B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на размещение нестационарного торгового объекта, сроком </w:t>
      </w:r>
      <w:r w:rsidRPr="00CC49E1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CC49E1">
        <w:rPr>
          <w:rFonts w:ascii="Times New Roman" w:hAnsi="Times New Roman" w:cs="Times New Roman"/>
        </w:rPr>
        <w:t xml:space="preserve">17 календарных дней (с 15.12.2023 г. по 31.12.2023 г.), площадью 20 </w:t>
      </w:r>
      <w:proofErr w:type="spellStart"/>
      <w:r w:rsidRPr="00CC49E1">
        <w:rPr>
          <w:rFonts w:ascii="Times New Roman" w:hAnsi="Times New Roman" w:cs="Times New Roman"/>
        </w:rPr>
        <w:t>кв.м</w:t>
      </w:r>
      <w:proofErr w:type="spellEnd"/>
      <w:r w:rsidRPr="00CC49E1">
        <w:rPr>
          <w:rFonts w:ascii="Times New Roman" w:hAnsi="Times New Roman" w:cs="Times New Roman"/>
        </w:rPr>
        <w:t xml:space="preserve">., специализация НТО: непродовольственные товары (деревья хвойных пород), сезонность: сезонный объект, по адресу: </w:t>
      </w:r>
      <w:r w:rsidRPr="00A44E37">
        <w:rPr>
          <w:rFonts w:ascii="Times New Roman" w:hAnsi="Times New Roman" w:cs="Times New Roman"/>
          <w:b/>
        </w:rPr>
        <w:t xml:space="preserve">Самарская область, </w:t>
      </w:r>
      <w:proofErr w:type="spellStart"/>
      <w:r w:rsidRPr="00A44E37">
        <w:rPr>
          <w:rFonts w:ascii="Times New Roman" w:hAnsi="Times New Roman" w:cs="Times New Roman"/>
          <w:b/>
        </w:rPr>
        <w:t>г</w:t>
      </w:r>
      <w:proofErr w:type="gramStart"/>
      <w:r w:rsidRPr="00A44E37">
        <w:rPr>
          <w:rFonts w:ascii="Times New Roman" w:hAnsi="Times New Roman" w:cs="Times New Roman"/>
          <w:b/>
        </w:rPr>
        <w:t>.К</w:t>
      </w:r>
      <w:proofErr w:type="gramEnd"/>
      <w:r w:rsidRPr="00A44E37">
        <w:rPr>
          <w:rFonts w:ascii="Times New Roman" w:hAnsi="Times New Roman" w:cs="Times New Roman"/>
          <w:b/>
        </w:rPr>
        <w:t>инель</w:t>
      </w:r>
      <w:proofErr w:type="spellEnd"/>
      <w:r w:rsidRPr="00A44E37">
        <w:rPr>
          <w:rFonts w:ascii="Times New Roman" w:hAnsi="Times New Roman" w:cs="Times New Roman"/>
          <w:b/>
        </w:rPr>
        <w:t xml:space="preserve">, </w:t>
      </w:r>
      <w:proofErr w:type="spellStart"/>
      <w:r w:rsidRPr="00A44E37">
        <w:rPr>
          <w:rFonts w:ascii="Times New Roman" w:hAnsi="Times New Roman" w:cs="Times New Roman"/>
          <w:b/>
        </w:rPr>
        <w:t>п.г.т.Алексеевка</w:t>
      </w:r>
      <w:proofErr w:type="spellEnd"/>
      <w:r w:rsidRPr="00A44E37">
        <w:rPr>
          <w:rFonts w:ascii="Times New Roman" w:hAnsi="Times New Roman" w:cs="Times New Roman"/>
          <w:b/>
        </w:rPr>
        <w:t xml:space="preserve">, </w:t>
      </w:r>
      <w:proofErr w:type="spellStart"/>
      <w:r w:rsidRPr="00A44E37">
        <w:rPr>
          <w:rFonts w:ascii="Times New Roman" w:hAnsi="Times New Roman" w:cs="Times New Roman"/>
          <w:b/>
        </w:rPr>
        <w:t>ул.Невская</w:t>
      </w:r>
      <w:proofErr w:type="spellEnd"/>
      <w:r w:rsidRPr="00A44E37">
        <w:rPr>
          <w:rFonts w:ascii="Times New Roman" w:hAnsi="Times New Roman" w:cs="Times New Roman"/>
          <w:b/>
        </w:rPr>
        <w:t>, в районе д.19</w:t>
      </w:r>
      <w:r w:rsidRPr="00CC49E1">
        <w:rPr>
          <w:rFonts w:ascii="Times New Roman" w:hAnsi="Times New Roman" w:cs="Times New Roman"/>
        </w:rPr>
        <w:t>, сведения о местоположении НТО: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1: X – 394598,72; Y – 2196396,63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2: X – 394601,28; Y – 2196400,69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3: X – 394595,88; Y – 2196404,54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4: X – 394593,12; Y – 2196400,17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Размер задатка 272 (Двести семьдесят два) рубля 00 копеек.</w:t>
      </w:r>
    </w:p>
    <w:p w:rsidR="00037F8F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C49E1">
        <w:rPr>
          <w:rFonts w:ascii="Times New Roman" w:hAnsi="Times New Roman" w:cs="Times New Roman"/>
        </w:rPr>
        <w:t>Начальный размер платы по договору составляет 272 (Двести семьдесят два) рубля 00 копеек.</w:t>
      </w:r>
    </w:p>
    <w:p w:rsidR="00E61EC9" w:rsidRPr="00E61EC9" w:rsidRDefault="00E61EC9" w:rsidP="00E61EC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61EC9">
        <w:rPr>
          <w:rFonts w:ascii="Times New Roman" w:hAnsi="Times New Roman" w:cs="Times New Roman"/>
        </w:rPr>
        <w:t>Шаг аукциона 8 (восемь) рублей 00 копеек.</w:t>
      </w: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FB75C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Default="00FB75C5" w:rsidP="00272F4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367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Default="00FB75C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Пахомов Александр Юрьевич </w:t>
            </w:r>
          </w:p>
          <w:p w:rsidR="00FB75C5" w:rsidRDefault="00FB75C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14.11.2023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28" w:right="72" w:firstLine="39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272 </w:t>
            </w:r>
            <w:proofErr w:type="spell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руб</w:t>
            </w:r>
            <w:proofErr w:type="spellEnd"/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FB75C5" w:rsidRPr="003D503E" w:rsidRDefault="00FB75C5" w:rsidP="00272F47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14.11.2023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FB75C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365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13.11.2023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28" w:right="72" w:firstLine="39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272 </w:t>
            </w:r>
            <w:proofErr w:type="spell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руб</w:t>
            </w:r>
            <w:proofErr w:type="spellEnd"/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FB75C5" w:rsidRPr="003D503E" w:rsidRDefault="00FB75C5" w:rsidP="00272F47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13.11.2023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FB75C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C77D5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Default="00FB75C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Пахомов Александр Юрьевич </w:t>
            </w:r>
          </w:p>
          <w:p w:rsidR="00FB75C5" w:rsidRDefault="00FB75C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FB75C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367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14.11.2023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  <w:tr w:rsidR="00FB75C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C77D5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FB75C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365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13.11.2023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3 . 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872FD9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№ </w:t>
            </w:r>
            <w:proofErr w:type="gramStart"/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C227F4" w:rsidRPr="00872FD9" w:rsidTr="00A03D11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9D" w:rsidRDefault="00C227F4" w:rsidP="00C227F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C227F4" w:rsidRPr="00640C9D" w:rsidRDefault="00C227F4" w:rsidP="00640C9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4" w:rsidRDefault="00C77D57" w:rsidP="00640C9D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Пахомов Александр Юрьевич </w:t>
            </w:r>
          </w:p>
        </w:tc>
      </w:tr>
      <w:tr w:rsidR="00C227F4" w:rsidRPr="00872FD9" w:rsidTr="006C1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F4" w:rsidRPr="003D503E" w:rsidRDefault="00C227F4" w:rsidP="00C227F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4" w:rsidRPr="003D503E" w:rsidRDefault="00C77D57" w:rsidP="00C227F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872FD9" w:rsidRPr="00872FD9" w:rsidTr="00872FD9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участника аукциона  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C227F4" w:rsidRPr="00872FD9" w:rsidTr="00640C9D">
        <w:trPr>
          <w:trHeight w:val="7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7F4" w:rsidRDefault="00C227F4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B75C5" w:rsidRDefault="00E61EC9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FB75C5" w:rsidRDefault="00FB75C5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F4" w:rsidRDefault="00E61EC9" w:rsidP="00640C9D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C49E1">
              <w:rPr>
                <w:rFonts w:ascii="Times New Roman" w:hAnsi="Times New Roman" w:cs="Times New Roman"/>
              </w:rPr>
              <w:t>272 (Двести семьдесят два) рубля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57" w:rsidRDefault="00A03D11" w:rsidP="00C227F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Пахомов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Александр Юрьевич</w:t>
            </w:r>
          </w:p>
        </w:tc>
      </w:tr>
      <w:tr w:rsidR="00C227F4" w:rsidRPr="00872FD9" w:rsidTr="00640C9D">
        <w:trPr>
          <w:trHeight w:val="6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5C5" w:rsidRDefault="00E61EC9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C9" w:rsidRPr="00640C9D" w:rsidRDefault="00E61EC9" w:rsidP="00E61EC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  <w:r w:rsidRPr="00CC49E1">
              <w:rPr>
                <w:rFonts w:ascii="Times New Roman" w:hAnsi="Times New Roman" w:cs="Times New Roman"/>
              </w:rPr>
              <w:t xml:space="preserve"> (Двести </w:t>
            </w:r>
            <w:r>
              <w:rPr>
                <w:rFonts w:ascii="Times New Roman" w:hAnsi="Times New Roman" w:cs="Times New Roman"/>
                <w:lang w:val="ru-RU"/>
              </w:rPr>
              <w:t>восемьдесят</w:t>
            </w:r>
            <w:r w:rsidRPr="00CC49E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C49E1"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ей</w:t>
            </w:r>
            <w:r w:rsidR="00640C9D">
              <w:rPr>
                <w:rFonts w:ascii="Times New Roman" w:hAnsi="Times New Roman" w:cs="Times New Roman"/>
              </w:rPr>
              <w:t xml:space="preserve"> 00 копеек</w:t>
            </w:r>
          </w:p>
          <w:p w:rsidR="00C227F4" w:rsidRDefault="00C227F4" w:rsidP="00C77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F4" w:rsidRPr="003D503E" w:rsidRDefault="00A03D11" w:rsidP="00C227F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</w:tc>
      </w:tr>
    </w:tbl>
    <w:p w:rsidR="00C227F4" w:rsidRPr="00640C9D" w:rsidRDefault="00872FD9" w:rsidP="00C227F4">
      <w:pPr>
        <w:ind w:left="34" w:right="89"/>
        <w:rPr>
          <w:rFonts w:ascii="Times New Roman" w:eastAsia="Times New Roman" w:hAnsi="Times New Roman" w:cs="Times New Roman"/>
          <w:i/>
          <w:color w:val="auto"/>
          <w:u w:val="single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Комиссия признала победителем аукциона участника (Наименование или Ф.И.О. участника)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640C9D" w:rsidRPr="00640C9D">
        <w:rPr>
          <w:rFonts w:ascii="Times New Roman" w:eastAsia="Times New Roman" w:hAnsi="Times New Roman" w:cs="Times New Roman"/>
          <w:i/>
          <w:color w:val="auto"/>
          <w:u w:val="single"/>
          <w:lang w:val="ru-RU"/>
        </w:rPr>
        <w:t xml:space="preserve">ИП </w:t>
      </w:r>
      <w:proofErr w:type="spellStart"/>
      <w:r w:rsidR="00640C9D" w:rsidRPr="00640C9D">
        <w:rPr>
          <w:rFonts w:ascii="Times New Roman" w:eastAsia="Times New Roman" w:hAnsi="Times New Roman" w:cs="Times New Roman"/>
          <w:i/>
          <w:color w:val="auto"/>
          <w:u w:val="single"/>
          <w:lang w:val="ru-RU"/>
        </w:rPr>
        <w:t>Каргапольцева</w:t>
      </w:r>
      <w:proofErr w:type="spellEnd"/>
      <w:r w:rsidR="00640C9D" w:rsidRPr="00640C9D">
        <w:rPr>
          <w:rFonts w:ascii="Times New Roman" w:eastAsia="Times New Roman" w:hAnsi="Times New Roman" w:cs="Times New Roman"/>
          <w:i/>
          <w:color w:val="auto"/>
          <w:u w:val="single"/>
          <w:lang w:val="ru-RU"/>
        </w:rPr>
        <w:t xml:space="preserve"> Татьяна </w:t>
      </w:r>
      <w:proofErr w:type="spellStart"/>
      <w:r w:rsidR="00640C9D" w:rsidRPr="00640C9D">
        <w:rPr>
          <w:rFonts w:ascii="Times New Roman" w:eastAsia="Times New Roman" w:hAnsi="Times New Roman" w:cs="Times New Roman"/>
          <w:i/>
          <w:color w:val="auto"/>
          <w:u w:val="single"/>
          <w:lang w:val="ru-RU"/>
        </w:rPr>
        <w:t>Казаховна</w:t>
      </w:r>
      <w:proofErr w:type="spellEnd"/>
      <w:r w:rsidR="00C227F4" w:rsidRPr="00640C9D">
        <w:rPr>
          <w:rFonts w:ascii="Times New Roman" w:eastAsia="Times New Roman" w:hAnsi="Times New Roman" w:cs="Times New Roman"/>
          <w:i/>
          <w:color w:val="auto"/>
          <w:u w:val="single"/>
          <w:lang w:val="ru-RU"/>
        </w:rPr>
        <w:t>.</w:t>
      </w:r>
    </w:p>
    <w:p w:rsidR="009F6CA7" w:rsidRPr="009F6CA7" w:rsidRDefault="009F6CA7" w:rsidP="007F7E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</w:p>
    <w:p w:rsidR="00640C9D" w:rsidRPr="00872FD9" w:rsidRDefault="00872FD9" w:rsidP="00640C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Адрес (</w:t>
      </w:r>
      <w:proofErr w:type="gramStart"/>
      <w:r w:rsidRPr="00872FD9">
        <w:rPr>
          <w:rFonts w:ascii="Times New Roman" w:eastAsia="Times New Roman" w:hAnsi="Times New Roman" w:cs="Times New Roman"/>
          <w:color w:val="auto"/>
          <w:lang w:val="ru-RU"/>
        </w:rPr>
        <w:t>место нахождение</w:t>
      </w:r>
      <w:proofErr w:type="gramEnd"/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) юридического лица или адрес места жительства гражданина, признанного победителем аукциона: </w:t>
      </w:r>
      <w:r w:rsidR="00640C9D">
        <w:rPr>
          <w:rFonts w:ascii="Times New Roman" w:eastAsia="Times New Roman" w:hAnsi="Times New Roman" w:cs="Times New Roman"/>
          <w:color w:val="auto"/>
          <w:lang w:val="ru-RU"/>
        </w:rPr>
        <w:t xml:space="preserve">Самарская область, </w:t>
      </w:r>
      <w:proofErr w:type="spellStart"/>
      <w:r w:rsidR="00640C9D">
        <w:rPr>
          <w:rFonts w:ascii="Times New Roman" w:eastAsia="Times New Roman" w:hAnsi="Times New Roman" w:cs="Times New Roman"/>
          <w:color w:val="auto"/>
          <w:lang w:val="ru-RU"/>
        </w:rPr>
        <w:t>г</w:t>
      </w:r>
      <w:proofErr w:type="gramStart"/>
      <w:r w:rsidR="00640C9D">
        <w:rPr>
          <w:rFonts w:ascii="Times New Roman" w:eastAsia="Times New Roman" w:hAnsi="Times New Roman" w:cs="Times New Roman"/>
          <w:color w:val="auto"/>
          <w:lang w:val="ru-RU"/>
        </w:rPr>
        <w:t>.К</w:t>
      </w:r>
      <w:proofErr w:type="gramEnd"/>
      <w:r w:rsidR="00640C9D">
        <w:rPr>
          <w:rFonts w:ascii="Times New Roman" w:eastAsia="Times New Roman" w:hAnsi="Times New Roman" w:cs="Times New Roman"/>
          <w:color w:val="auto"/>
          <w:lang w:val="ru-RU"/>
        </w:rPr>
        <w:t>инель</w:t>
      </w:r>
      <w:proofErr w:type="spellEnd"/>
      <w:r w:rsidR="00640C9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640C9D">
        <w:rPr>
          <w:rFonts w:ascii="Times New Roman" w:eastAsia="Times New Roman" w:hAnsi="Times New Roman" w:cs="Times New Roman"/>
          <w:color w:val="auto"/>
          <w:lang w:val="ru-RU"/>
        </w:rPr>
        <w:t>пгт.Алексеевка</w:t>
      </w:r>
      <w:proofErr w:type="spellEnd"/>
      <w:r w:rsidR="00640C9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640C9D">
        <w:rPr>
          <w:rFonts w:ascii="Times New Roman" w:eastAsia="Times New Roman" w:hAnsi="Times New Roman" w:cs="Times New Roman"/>
          <w:color w:val="auto"/>
          <w:lang w:val="ru-RU"/>
        </w:rPr>
        <w:t>ул.Полевая</w:t>
      </w:r>
      <w:proofErr w:type="spellEnd"/>
      <w:r w:rsidR="00640C9D">
        <w:rPr>
          <w:rFonts w:ascii="Times New Roman" w:eastAsia="Times New Roman" w:hAnsi="Times New Roman" w:cs="Times New Roman"/>
          <w:color w:val="auto"/>
          <w:lang w:val="ru-RU"/>
        </w:rPr>
        <w:t>, 41.</w:t>
      </w:r>
    </w:p>
    <w:p w:rsidR="00640C9D" w:rsidRDefault="00872FD9" w:rsidP="00640C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Адрес (</w:t>
      </w:r>
      <w:proofErr w:type="gramStart"/>
      <w:r w:rsidRPr="00872FD9">
        <w:rPr>
          <w:rFonts w:ascii="Times New Roman" w:eastAsia="Times New Roman" w:hAnsi="Times New Roman" w:cs="Times New Roman"/>
          <w:color w:val="auto"/>
          <w:lang w:val="ru-RU"/>
        </w:rPr>
        <w:t>место нахождение</w:t>
      </w:r>
      <w:proofErr w:type="gramEnd"/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) юридического лица или адрес места жительства гражданина, сделавшего предпоследнее предложение: </w:t>
      </w:r>
      <w:r w:rsidR="00640C9D">
        <w:rPr>
          <w:rFonts w:ascii="Times New Roman" w:eastAsia="Times New Roman" w:hAnsi="Times New Roman" w:cs="Times New Roman"/>
          <w:color w:val="auto"/>
          <w:lang w:val="ru-RU"/>
        </w:rPr>
        <w:t xml:space="preserve">Самарская область, </w:t>
      </w:r>
      <w:proofErr w:type="spellStart"/>
      <w:r w:rsidR="00640C9D">
        <w:rPr>
          <w:rFonts w:ascii="Times New Roman" w:eastAsia="Times New Roman" w:hAnsi="Times New Roman" w:cs="Times New Roman"/>
          <w:color w:val="auto"/>
          <w:lang w:val="ru-RU"/>
        </w:rPr>
        <w:t>г</w:t>
      </w:r>
      <w:proofErr w:type="gramStart"/>
      <w:r w:rsidR="00640C9D">
        <w:rPr>
          <w:rFonts w:ascii="Times New Roman" w:eastAsia="Times New Roman" w:hAnsi="Times New Roman" w:cs="Times New Roman"/>
          <w:color w:val="auto"/>
          <w:lang w:val="ru-RU"/>
        </w:rPr>
        <w:t>.К</w:t>
      </w:r>
      <w:proofErr w:type="gramEnd"/>
      <w:r w:rsidR="00640C9D">
        <w:rPr>
          <w:rFonts w:ascii="Times New Roman" w:eastAsia="Times New Roman" w:hAnsi="Times New Roman" w:cs="Times New Roman"/>
          <w:color w:val="auto"/>
          <w:lang w:val="ru-RU"/>
        </w:rPr>
        <w:t>инель</w:t>
      </w:r>
      <w:proofErr w:type="spellEnd"/>
      <w:r w:rsidR="00640C9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640C9D">
        <w:rPr>
          <w:rFonts w:ascii="Times New Roman" w:eastAsia="Times New Roman" w:hAnsi="Times New Roman" w:cs="Times New Roman"/>
          <w:color w:val="auto"/>
          <w:lang w:val="ru-RU"/>
        </w:rPr>
        <w:t>ул.Фестивальная</w:t>
      </w:r>
      <w:proofErr w:type="spellEnd"/>
      <w:r w:rsidR="00640C9D">
        <w:rPr>
          <w:rFonts w:ascii="Times New Roman" w:eastAsia="Times New Roman" w:hAnsi="Times New Roman" w:cs="Times New Roman"/>
          <w:color w:val="auto"/>
          <w:lang w:val="ru-RU"/>
        </w:rPr>
        <w:t>, д.4А, кв.44.</w:t>
      </w:r>
    </w:p>
    <w:p w:rsidR="00640C9D" w:rsidRDefault="00872FD9" w:rsidP="00640C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По результатам аукциона определен размер платы по договору на размещение нестационарного торгового объекта: </w:t>
      </w:r>
      <w:r w:rsidR="00640C9D">
        <w:rPr>
          <w:rFonts w:ascii="Times New Roman" w:hAnsi="Times New Roman" w:cs="Times New Roman"/>
        </w:rPr>
        <w:t>2</w:t>
      </w:r>
      <w:r w:rsidR="00640C9D">
        <w:rPr>
          <w:rFonts w:ascii="Times New Roman" w:hAnsi="Times New Roman" w:cs="Times New Roman"/>
          <w:lang w:val="ru-RU"/>
        </w:rPr>
        <w:t>80</w:t>
      </w:r>
      <w:r w:rsidR="00640C9D" w:rsidRPr="00CC49E1">
        <w:rPr>
          <w:rFonts w:ascii="Times New Roman" w:hAnsi="Times New Roman" w:cs="Times New Roman"/>
        </w:rPr>
        <w:t xml:space="preserve"> (Двести </w:t>
      </w:r>
      <w:r w:rsidR="00640C9D">
        <w:rPr>
          <w:rFonts w:ascii="Times New Roman" w:hAnsi="Times New Roman" w:cs="Times New Roman"/>
          <w:lang w:val="ru-RU"/>
        </w:rPr>
        <w:t>восемьдесят</w:t>
      </w:r>
      <w:r w:rsidR="00640C9D" w:rsidRPr="00CC49E1">
        <w:rPr>
          <w:rFonts w:ascii="Times New Roman" w:hAnsi="Times New Roman" w:cs="Times New Roman"/>
        </w:rPr>
        <w:t xml:space="preserve">) </w:t>
      </w:r>
      <w:proofErr w:type="spellStart"/>
      <w:r w:rsidR="00640C9D" w:rsidRPr="00CC49E1">
        <w:rPr>
          <w:rFonts w:ascii="Times New Roman" w:hAnsi="Times New Roman" w:cs="Times New Roman"/>
        </w:rPr>
        <w:t>рубл</w:t>
      </w:r>
      <w:proofErr w:type="spellEnd"/>
      <w:r w:rsidR="00640C9D">
        <w:rPr>
          <w:rFonts w:ascii="Times New Roman" w:hAnsi="Times New Roman" w:cs="Times New Roman"/>
          <w:lang w:val="ru-RU"/>
        </w:rPr>
        <w:t>ей</w:t>
      </w:r>
      <w:r w:rsidR="00640C9D" w:rsidRPr="00CC49E1">
        <w:rPr>
          <w:rFonts w:ascii="Times New Roman" w:hAnsi="Times New Roman" w:cs="Times New Roman"/>
        </w:rPr>
        <w:t xml:space="preserve"> 00 копеек.</w:t>
      </w:r>
    </w:p>
    <w:p w:rsidR="006C1314" w:rsidRPr="009F6CA7" w:rsidRDefault="006C1314" w:rsidP="00640C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F6CA7" w:rsidRPr="00872FD9" w:rsidRDefault="009F6CA7" w:rsidP="009F6CA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Настоящий протокол составлен в 2 - х экземплярах.</w:t>
      </w:r>
    </w:p>
    <w:p w:rsidR="00083155" w:rsidRDefault="00083155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FB75C5" w:rsidRPr="00872FD9" w:rsidRDefault="00FB75C5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FB75C5" w:rsidRPr="00FB75C5" w:rsidRDefault="00FB75C5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205BE5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Победитель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FB75C5">
      <w:type w:val="continuous"/>
      <w:pgSz w:w="11905" w:h="16837"/>
      <w:pgMar w:top="709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6F" w:rsidRDefault="0057046F">
      <w:r>
        <w:separator/>
      </w:r>
    </w:p>
  </w:endnote>
  <w:endnote w:type="continuationSeparator" w:id="0">
    <w:p w:rsidR="0057046F" w:rsidRDefault="0057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6F" w:rsidRDefault="0057046F"/>
  </w:footnote>
  <w:footnote w:type="continuationSeparator" w:id="0">
    <w:p w:rsidR="0057046F" w:rsidRDefault="00570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A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C1460"/>
    <w:rsid w:val="001C7B19"/>
    <w:rsid w:val="00205BE5"/>
    <w:rsid w:val="00221926"/>
    <w:rsid w:val="00222970"/>
    <w:rsid w:val="002715F7"/>
    <w:rsid w:val="002D700F"/>
    <w:rsid w:val="002E4997"/>
    <w:rsid w:val="003079D8"/>
    <w:rsid w:val="00337CCA"/>
    <w:rsid w:val="003C79B3"/>
    <w:rsid w:val="003D503E"/>
    <w:rsid w:val="003F01CF"/>
    <w:rsid w:val="00415188"/>
    <w:rsid w:val="004329E7"/>
    <w:rsid w:val="00434957"/>
    <w:rsid w:val="004527DD"/>
    <w:rsid w:val="004552BF"/>
    <w:rsid w:val="0046326D"/>
    <w:rsid w:val="004929ED"/>
    <w:rsid w:val="0049306C"/>
    <w:rsid w:val="004B35BB"/>
    <w:rsid w:val="004B49B2"/>
    <w:rsid w:val="004F65BE"/>
    <w:rsid w:val="00500BEA"/>
    <w:rsid w:val="0050533C"/>
    <w:rsid w:val="00511EB0"/>
    <w:rsid w:val="0057046F"/>
    <w:rsid w:val="00575C97"/>
    <w:rsid w:val="005829FE"/>
    <w:rsid w:val="005B1DE1"/>
    <w:rsid w:val="005E2189"/>
    <w:rsid w:val="005E4FFC"/>
    <w:rsid w:val="005F4A3F"/>
    <w:rsid w:val="00617288"/>
    <w:rsid w:val="00625F44"/>
    <w:rsid w:val="0063079A"/>
    <w:rsid w:val="00640C9D"/>
    <w:rsid w:val="00665E3B"/>
    <w:rsid w:val="00680BF7"/>
    <w:rsid w:val="00692042"/>
    <w:rsid w:val="0069418D"/>
    <w:rsid w:val="006B79F0"/>
    <w:rsid w:val="006C1314"/>
    <w:rsid w:val="006E7515"/>
    <w:rsid w:val="006E7ADB"/>
    <w:rsid w:val="006F08DD"/>
    <w:rsid w:val="00710E6F"/>
    <w:rsid w:val="007642B2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2BF7"/>
    <w:rsid w:val="007D6E0D"/>
    <w:rsid w:val="007F18BB"/>
    <w:rsid w:val="007F7EB2"/>
    <w:rsid w:val="008272DA"/>
    <w:rsid w:val="00832057"/>
    <w:rsid w:val="00832529"/>
    <w:rsid w:val="00866514"/>
    <w:rsid w:val="00872FD9"/>
    <w:rsid w:val="00880401"/>
    <w:rsid w:val="008B3449"/>
    <w:rsid w:val="00903E07"/>
    <w:rsid w:val="00914798"/>
    <w:rsid w:val="009349BC"/>
    <w:rsid w:val="00997484"/>
    <w:rsid w:val="00997F32"/>
    <w:rsid w:val="009A75EA"/>
    <w:rsid w:val="009B0488"/>
    <w:rsid w:val="009B0B9C"/>
    <w:rsid w:val="009B7538"/>
    <w:rsid w:val="009D1FC1"/>
    <w:rsid w:val="009D4C50"/>
    <w:rsid w:val="009F6CA7"/>
    <w:rsid w:val="00A03B89"/>
    <w:rsid w:val="00A03D11"/>
    <w:rsid w:val="00A41A97"/>
    <w:rsid w:val="00A635D0"/>
    <w:rsid w:val="00A6389A"/>
    <w:rsid w:val="00A66F6A"/>
    <w:rsid w:val="00A936A0"/>
    <w:rsid w:val="00A9655D"/>
    <w:rsid w:val="00AA2C3D"/>
    <w:rsid w:val="00AD6DDD"/>
    <w:rsid w:val="00B344BB"/>
    <w:rsid w:val="00B44FBA"/>
    <w:rsid w:val="00B96530"/>
    <w:rsid w:val="00BB6968"/>
    <w:rsid w:val="00BC2483"/>
    <w:rsid w:val="00BC6252"/>
    <w:rsid w:val="00C11AD1"/>
    <w:rsid w:val="00C227F4"/>
    <w:rsid w:val="00C24D43"/>
    <w:rsid w:val="00C31807"/>
    <w:rsid w:val="00C35AD0"/>
    <w:rsid w:val="00C77D57"/>
    <w:rsid w:val="00C87719"/>
    <w:rsid w:val="00CB4D23"/>
    <w:rsid w:val="00CB7BBA"/>
    <w:rsid w:val="00CD0958"/>
    <w:rsid w:val="00CE4271"/>
    <w:rsid w:val="00CE50E9"/>
    <w:rsid w:val="00D33082"/>
    <w:rsid w:val="00D34E87"/>
    <w:rsid w:val="00D41878"/>
    <w:rsid w:val="00D77C14"/>
    <w:rsid w:val="00D81FCB"/>
    <w:rsid w:val="00DB1AED"/>
    <w:rsid w:val="00DD4049"/>
    <w:rsid w:val="00E31A83"/>
    <w:rsid w:val="00E42CB7"/>
    <w:rsid w:val="00E54D33"/>
    <w:rsid w:val="00E61EC9"/>
    <w:rsid w:val="00E95074"/>
    <w:rsid w:val="00E97FF9"/>
    <w:rsid w:val="00EA338C"/>
    <w:rsid w:val="00ED5AFD"/>
    <w:rsid w:val="00F02E60"/>
    <w:rsid w:val="00F11513"/>
    <w:rsid w:val="00F236FC"/>
    <w:rsid w:val="00F30D1E"/>
    <w:rsid w:val="00F97AC6"/>
    <w:rsid w:val="00FB2848"/>
    <w:rsid w:val="00FB3A9E"/>
    <w:rsid w:val="00FB6086"/>
    <w:rsid w:val="00FB75C5"/>
    <w:rsid w:val="00FB763F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4AF4-D7C2-486C-BD57-0D5FB67E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17</cp:revision>
  <cp:lastPrinted>2023-11-28T06:50:00Z</cp:lastPrinted>
  <dcterms:created xsi:type="dcterms:W3CDTF">2022-07-07T05:37:00Z</dcterms:created>
  <dcterms:modified xsi:type="dcterms:W3CDTF">2023-11-28T06:50:00Z</dcterms:modified>
</cp:coreProperties>
</file>